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06788" w14:textId="037CE704" w:rsidR="00AA6141" w:rsidRPr="00614990" w:rsidRDefault="00614990">
      <w:pPr>
        <w:pStyle w:val="Heading1"/>
        <w:rPr>
          <w:rFonts w:asciiTheme="majorHAnsi" w:hAnsiTheme="majorHAnsi" w:cstheme="majorHAnsi"/>
        </w:rPr>
      </w:pPr>
      <w:r w:rsidRPr="00614990">
        <w:rPr>
          <w:rFonts w:asciiTheme="majorHAnsi" w:hAnsiTheme="majorHAnsi" w:cstheme="majorHAnsi"/>
        </w:rPr>
        <w:t>MODULE 1.3 – ACTIVITÉ 2 – ETUDE DE CAS</w:t>
      </w:r>
    </w:p>
    <w:p w14:paraId="7580AFFC" w14:textId="77777777" w:rsidR="00AA6141" w:rsidRDefault="00000000">
      <w:pPr>
        <w:pStyle w:val="Heading2"/>
      </w:pPr>
      <w:r>
        <w:t>Analyser les risques dans chaque étude de cas et élaborer des messages et des informations relatifs à la prévention de la séparation.</w:t>
      </w:r>
    </w:p>
    <w:p w14:paraId="64EC3FBF" w14:textId="77777777" w:rsidR="00AA6141" w:rsidRDefault="00AA6141">
      <w:pPr>
        <w:spacing w:after="0" w:line="240" w:lineRule="auto"/>
      </w:pP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9"/>
        <w:gridCol w:w="4507"/>
      </w:tblGrid>
      <w:tr w:rsidR="00AA6141" w14:paraId="614C1B2A" w14:textId="77777777">
        <w:tc>
          <w:tcPr>
            <w:tcW w:w="4509" w:type="dxa"/>
          </w:tcPr>
          <w:p w14:paraId="56565D20" w14:textId="77777777" w:rsidR="00AA6141" w:rsidRDefault="00000000">
            <w:pPr>
              <w:spacing w:line="276" w:lineRule="auto"/>
            </w:pPr>
            <w:r>
              <w:t>En situation de famine, des enfants, apparemment seuls, sont observés à l'extérieur des centres d'alimentation thérapeutique. Les équipes médicales qui gèrent ces centres déclarent ne pas savoir d'où viennent ces enfants, ni qui ils sont, et sont trop occupées pour essayer de comprendre ce qui se passe. Les équipes sont débordées et n'accueillent pas particulièrement bien les approches du personnel de la Protection de l’enfant.</w:t>
            </w:r>
          </w:p>
          <w:p w14:paraId="4A3F6D31" w14:textId="77777777" w:rsidR="00AA6141" w:rsidRDefault="00AA6141">
            <w:pPr>
              <w:spacing w:line="276" w:lineRule="auto"/>
            </w:pPr>
          </w:p>
        </w:tc>
        <w:tc>
          <w:tcPr>
            <w:tcW w:w="4507" w:type="dxa"/>
          </w:tcPr>
          <w:p w14:paraId="7E4CBF19" w14:textId="77777777" w:rsidR="00AA6141" w:rsidRDefault="00000000">
            <w:pPr>
              <w:spacing w:line="276" w:lineRule="auto"/>
              <w:rPr>
                <w:b/>
              </w:rPr>
            </w:pPr>
            <w:r>
              <w:t>Des rapports font état d'un grand nombre d'enfants non accompagnés sur un site de transit d'où les personnes déplacées sont transférées vers des camps et des abris temporaires. Des scènes chaotiques se déroulent sur le site, les gens essayant de monter dans les transports.</w:t>
            </w:r>
          </w:p>
        </w:tc>
      </w:tr>
      <w:tr w:rsidR="00AA6141" w14:paraId="0137BF3F" w14:textId="77777777">
        <w:tc>
          <w:tcPr>
            <w:tcW w:w="4509" w:type="dxa"/>
          </w:tcPr>
          <w:p w14:paraId="3FBB087A" w14:textId="77777777" w:rsidR="00AA6141" w:rsidRDefault="00000000">
            <w:pPr>
              <w:spacing w:line="276" w:lineRule="auto"/>
            </w:pPr>
            <w:r>
              <w:t>Des membres d'un comité de protection de l'enfance vous ont dit que les enfants non accompagnés et séparés et les enfants en situation de handicap du camp de personnes déplacées avaient reçu des « tentes de luxe » et des colis d'articles non alimentaires, distribués par une organisation humanitaire.</w:t>
            </w:r>
          </w:p>
        </w:tc>
        <w:tc>
          <w:tcPr>
            <w:tcW w:w="4507" w:type="dxa"/>
          </w:tcPr>
          <w:p w14:paraId="05411195" w14:textId="77777777" w:rsidR="00AA6141" w:rsidRDefault="00000000">
            <w:pPr>
              <w:spacing w:line="276" w:lineRule="auto"/>
            </w:pPr>
            <w:r>
              <w:t>À la suite d'une catastrophe naturelle, les centres de soins résidentiels s'agrandissent rapidement car de plus en plus d'enfants sont admis. Certains de ces centres ont fait l'objet d'une couverture médiatique locale et sont réputés « sauver les enfants orphelins ». L'un d'entre eux arbore d'ailleurs une grande banderole à l'extérieur, informant la population que les « orphelins » seront bien soignés et recevront une éducation.</w:t>
            </w:r>
          </w:p>
          <w:p w14:paraId="2C4C2BC4" w14:textId="77777777" w:rsidR="00AA6141" w:rsidRDefault="00AA6141">
            <w:pPr>
              <w:spacing w:line="276" w:lineRule="auto"/>
            </w:pPr>
          </w:p>
        </w:tc>
      </w:tr>
      <w:tr w:rsidR="00AA6141" w14:paraId="6F0DD26D" w14:textId="77777777">
        <w:tc>
          <w:tcPr>
            <w:tcW w:w="4509" w:type="dxa"/>
          </w:tcPr>
          <w:p w14:paraId="52B07A79" w14:textId="77777777" w:rsidR="00AA6141" w:rsidRDefault="00000000">
            <w:pPr>
              <w:spacing w:line="276" w:lineRule="auto"/>
            </w:pPr>
            <w:r>
              <w:t>Dans une situation de réfugiés, le personnel de terrain indique avoir enregistré de nombreux enfants non accompagnés à l'hôpital local où ils sont soignés en raison d'une épidémie de choléra.</w:t>
            </w:r>
          </w:p>
          <w:p w14:paraId="575762B3" w14:textId="77777777" w:rsidR="00AA6141" w:rsidRDefault="00AA6141">
            <w:pPr>
              <w:spacing w:line="276" w:lineRule="auto"/>
              <w:rPr>
                <w:b/>
              </w:rPr>
            </w:pPr>
          </w:p>
        </w:tc>
        <w:tc>
          <w:tcPr>
            <w:tcW w:w="4507" w:type="dxa"/>
          </w:tcPr>
          <w:p w14:paraId="4E72642A" w14:textId="77777777" w:rsidR="00AA6141" w:rsidRDefault="00000000">
            <w:pPr>
              <w:spacing w:line="276" w:lineRule="auto"/>
            </w:pPr>
            <w:r>
              <w:t>Un groupe de travailleurs migrants est arrivé au camp de réfugiés en provenance d'un pays voisin en proie à un conflit armé. Le groupe comprend de nombreux enfants d'âges différents, dont beaucoup sont considérés comme des membres de la famille.</w:t>
            </w:r>
          </w:p>
          <w:p w14:paraId="157971C2" w14:textId="77777777" w:rsidR="00AA6141" w:rsidRDefault="00AA6141">
            <w:pPr>
              <w:spacing w:line="276" w:lineRule="auto"/>
            </w:pPr>
          </w:p>
        </w:tc>
      </w:tr>
      <w:tr w:rsidR="00AA6141" w14:paraId="3493D3EC" w14:textId="77777777">
        <w:tc>
          <w:tcPr>
            <w:tcW w:w="4509" w:type="dxa"/>
          </w:tcPr>
          <w:p w14:paraId="004E8D39" w14:textId="77777777" w:rsidR="00AA6141" w:rsidRDefault="00000000">
            <w:pPr>
              <w:spacing w:line="276" w:lineRule="auto"/>
            </w:pPr>
            <w:r>
              <w:t xml:space="preserve">À la suite d'un important tremblement de terre, un certain nombre de rapports non </w:t>
            </w:r>
            <w:r>
              <w:lastRenderedPageBreak/>
              <w:t>confirmés font état de disparitions d'enfants dans des centres d'accueil, toutes étant des filles.</w:t>
            </w:r>
          </w:p>
          <w:p w14:paraId="608C6D4A" w14:textId="77777777" w:rsidR="00AA6141" w:rsidRDefault="00AA6141">
            <w:pPr>
              <w:spacing w:line="276" w:lineRule="auto"/>
            </w:pPr>
          </w:p>
        </w:tc>
        <w:tc>
          <w:tcPr>
            <w:tcW w:w="4507" w:type="dxa"/>
          </w:tcPr>
          <w:p w14:paraId="0649A8D3" w14:textId="77777777" w:rsidR="00AA6141" w:rsidRDefault="00000000">
            <w:pPr>
              <w:spacing w:line="276" w:lineRule="auto"/>
            </w:pPr>
            <w:r>
              <w:lastRenderedPageBreak/>
              <w:t xml:space="preserve">Les orphelinats signalent qu'un certain nombre de familles d'accueil ont </w:t>
            </w:r>
            <w:r>
              <w:lastRenderedPageBreak/>
              <w:t>récemment ramené les enfants dont elles s'occupaient et les ont abandonnés en déclarant qu'elles n'étaient pas en mesure de les nourrir ou de subvenir à leurs besoins.</w:t>
            </w:r>
          </w:p>
          <w:p w14:paraId="52DE4898" w14:textId="77777777" w:rsidR="00AA6141" w:rsidRDefault="00AA6141">
            <w:pPr>
              <w:spacing w:line="276" w:lineRule="auto"/>
              <w:rPr>
                <w:b/>
              </w:rPr>
            </w:pPr>
          </w:p>
        </w:tc>
      </w:tr>
      <w:tr w:rsidR="00AA6141" w14:paraId="555A7986" w14:textId="77777777">
        <w:tc>
          <w:tcPr>
            <w:tcW w:w="4509" w:type="dxa"/>
          </w:tcPr>
          <w:p w14:paraId="2635E35F" w14:textId="77777777" w:rsidR="00AA6141" w:rsidRDefault="00000000">
            <w:pPr>
              <w:spacing w:line="276" w:lineRule="auto"/>
              <w:rPr>
                <w:b/>
              </w:rPr>
            </w:pPr>
            <w:r>
              <w:lastRenderedPageBreak/>
              <w:t>Au cours de la documentation, un certain nombre de jeunes enfants ont déclaré qu'ils ne pouvaient pas retrouver leur famille après avoir été envoyés loin du camp de réfugiés pour trouver du bois de chauffage.</w:t>
            </w:r>
          </w:p>
        </w:tc>
        <w:tc>
          <w:tcPr>
            <w:tcW w:w="4507" w:type="dxa"/>
          </w:tcPr>
          <w:p w14:paraId="7C6076CB" w14:textId="77777777" w:rsidR="00AA6141" w:rsidRDefault="00000000">
            <w:pPr>
              <w:spacing w:line="276" w:lineRule="auto"/>
            </w:pPr>
            <w:r>
              <w:t>La couverture médiatique internationale s'est concentrée sur le grand nombre</w:t>
            </w:r>
            <w:proofErr w:type="gramStart"/>
            <w:r>
              <w:t xml:space="preserve"> «d’enfants</w:t>
            </w:r>
            <w:proofErr w:type="gramEnd"/>
            <w:r>
              <w:t xml:space="preserve"> orphelins » et sur la nécessité de leur prodiguer des soins affectueux. Il semblerait que des personnes se rendent dans des centres d'accueil et des camps pour proposer des adoptions à l'étranger.</w:t>
            </w:r>
          </w:p>
          <w:p w14:paraId="1BBA4E4C" w14:textId="77777777" w:rsidR="00AA6141" w:rsidRDefault="00AA6141">
            <w:pPr>
              <w:spacing w:line="276" w:lineRule="auto"/>
            </w:pPr>
          </w:p>
        </w:tc>
      </w:tr>
    </w:tbl>
    <w:p w14:paraId="0AF4E133" w14:textId="77777777" w:rsidR="00AA6141" w:rsidRDefault="00AA6141"/>
    <w:sectPr w:rsidR="00AA614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33C8A" w14:textId="77777777" w:rsidR="00C07BEF" w:rsidRDefault="00C07BEF">
      <w:pPr>
        <w:spacing w:after="0" w:line="240" w:lineRule="auto"/>
      </w:pPr>
      <w:r>
        <w:separator/>
      </w:r>
    </w:p>
  </w:endnote>
  <w:endnote w:type="continuationSeparator" w:id="0">
    <w:p w14:paraId="6D210BF9" w14:textId="77777777" w:rsidR="00C07BEF" w:rsidRDefault="00C07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D0B91" w14:textId="77777777" w:rsidR="00AA6141"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3B16BA7" w14:textId="77777777" w:rsidR="00AA6141" w:rsidRDefault="00AA6141">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1C5AE" w14:textId="77777777" w:rsidR="00AA6141"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14990">
      <w:rPr>
        <w:noProof/>
        <w:color w:val="000000"/>
      </w:rPr>
      <w:t>1</w:t>
    </w:r>
    <w:r>
      <w:rPr>
        <w:color w:val="000000"/>
      </w:rPr>
      <w:fldChar w:fldCharType="end"/>
    </w:r>
  </w:p>
  <w:p w14:paraId="7F19914E" w14:textId="77777777" w:rsidR="00AA6141" w:rsidRDefault="00AA6141">
    <w:pPr>
      <w:pBdr>
        <w:top w:val="nil"/>
        <w:left w:val="nil"/>
        <w:bottom w:val="nil"/>
        <w:right w:val="nil"/>
        <w:between w:val="nil"/>
      </w:pBdr>
      <w:tabs>
        <w:tab w:val="center" w:pos="4513"/>
        <w:tab w:val="right" w:pos="9026"/>
      </w:tabs>
      <w:spacing w:after="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A1209" w14:textId="77777777" w:rsidR="00AA6141" w:rsidRDefault="00AA614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578F5" w14:textId="77777777" w:rsidR="00C07BEF" w:rsidRDefault="00C07BEF">
      <w:pPr>
        <w:spacing w:after="0" w:line="240" w:lineRule="auto"/>
      </w:pPr>
      <w:r>
        <w:separator/>
      </w:r>
    </w:p>
  </w:footnote>
  <w:footnote w:type="continuationSeparator" w:id="0">
    <w:p w14:paraId="7090BF61" w14:textId="77777777" w:rsidR="00C07BEF" w:rsidRDefault="00C07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FA5A9" w14:textId="77777777" w:rsidR="00AA6141" w:rsidRDefault="00AA6141">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8234F" w14:textId="13BEBB6E" w:rsidR="00AA6141" w:rsidRDefault="00614990">
    <w:pPr>
      <w:pBdr>
        <w:top w:val="nil"/>
        <w:left w:val="nil"/>
        <w:bottom w:val="nil"/>
        <w:right w:val="nil"/>
        <w:between w:val="nil"/>
      </w:pBdr>
      <w:tabs>
        <w:tab w:val="left" w:pos="5140"/>
      </w:tabs>
      <w:spacing w:after="0" w:line="240" w:lineRule="auto"/>
      <w:rPr>
        <w:color w:val="000000"/>
        <w:sz w:val="20"/>
        <w:szCs w:val="20"/>
      </w:rPr>
    </w:pPr>
    <w:r>
      <w:rPr>
        <w:noProof/>
        <w:color w:val="000000"/>
        <w:sz w:val="20"/>
        <w:szCs w:val="20"/>
      </w:rPr>
      <w:drawing>
        <wp:anchor distT="0" distB="0" distL="114300" distR="114300" simplePos="0" relativeHeight="251658240" behindDoc="1" locked="0" layoutInCell="1" allowOverlap="1" wp14:anchorId="3904EBF1" wp14:editId="04F20EE6">
          <wp:simplePos x="0" y="0"/>
          <wp:positionH relativeFrom="column">
            <wp:posOffset>4525465</wp:posOffset>
          </wp:positionH>
          <wp:positionV relativeFrom="paragraph">
            <wp:posOffset>-449580</wp:posOffset>
          </wp:positionV>
          <wp:extent cx="2134588" cy="810491"/>
          <wp:effectExtent l="0" t="0" r="0" b="0"/>
          <wp:wrapNone/>
          <wp:docPr id="1270946717"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946717"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144270" cy="814167"/>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Formation des Formateurs sur les ENAS</w:t>
    </w:r>
    <w:r w:rsidR="00000000">
      <w:rPr>
        <w:color w:val="000000"/>
        <w:sz w:val="20"/>
        <w:szCs w:val="20"/>
      </w:rPr>
      <w:tab/>
    </w:r>
  </w:p>
  <w:p w14:paraId="5C6F53AE" w14:textId="77777777" w:rsidR="00AA6141" w:rsidRDefault="00000000">
    <w:pPr>
      <w:pBdr>
        <w:top w:val="nil"/>
        <w:left w:val="nil"/>
        <w:bottom w:val="nil"/>
        <w:right w:val="nil"/>
        <w:between w:val="nil"/>
      </w:pBdr>
      <w:tabs>
        <w:tab w:val="center" w:pos="4513"/>
        <w:tab w:val="right" w:pos="9026"/>
      </w:tabs>
      <w:spacing w:after="0" w:line="240" w:lineRule="auto"/>
      <w:rPr>
        <w:color w:val="000000"/>
        <w:sz w:val="20"/>
        <w:szCs w:val="20"/>
      </w:rPr>
    </w:pPr>
    <w:r>
      <w:rPr>
        <w:color w:val="000000"/>
        <w:sz w:val="20"/>
        <w:szCs w:val="20"/>
      </w:rPr>
      <w:t xml:space="preserve">Module 1.3 – </w:t>
    </w:r>
    <w:r>
      <w:rPr>
        <w:sz w:val="20"/>
        <w:szCs w:val="20"/>
      </w:rPr>
      <w:t>Activité</w:t>
    </w:r>
    <w:r>
      <w:rPr>
        <w:color w:val="000000"/>
        <w:sz w:val="20"/>
        <w:szCs w:val="20"/>
      </w:rPr>
      <w:t xml:space="preserve"> 2 – </w:t>
    </w:r>
    <w:proofErr w:type="spellStart"/>
    <w:r>
      <w:rPr>
        <w:color w:val="000000"/>
        <w:sz w:val="20"/>
        <w:szCs w:val="20"/>
      </w:rPr>
      <w:t>Etude</w:t>
    </w:r>
    <w:proofErr w:type="spellEnd"/>
    <w:r>
      <w:rPr>
        <w:color w:val="000000"/>
        <w:sz w:val="20"/>
        <w:szCs w:val="20"/>
      </w:rPr>
      <w:t xml:space="preserve"> de Cas </w:t>
    </w:r>
  </w:p>
  <w:p w14:paraId="35EA2D14" w14:textId="77777777" w:rsidR="00AA6141" w:rsidRDefault="00AA6141">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B6C0E" w14:textId="77777777" w:rsidR="00AA6141" w:rsidRDefault="00AA6141">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46AAF"/>
    <w:multiLevelType w:val="multilevel"/>
    <w:tmpl w:val="F5CEA826"/>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33647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141"/>
    <w:rsid w:val="00614990"/>
    <w:rsid w:val="00A9707D"/>
    <w:rsid w:val="00AA6141"/>
    <w:rsid w:val="00C07B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BE5BF"/>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link w:val="Heading2Char"/>
    <w:uiPriority w:val="9"/>
    <w:unhideWhenUsed/>
    <w:qFormat/>
    <w:pPr>
      <w:spacing w:after="120" w:line="240" w:lineRule="auto"/>
      <w:outlineLvl w:val="1"/>
    </w:pPr>
    <w:rPr>
      <w:b/>
      <w:color w:val="405D78"/>
      <w:sz w:val="28"/>
      <w:szCs w:val="28"/>
    </w:rPr>
  </w:style>
  <w:style w:type="paragraph" w:styleId="Heading3">
    <w:name w:val="heading 3"/>
    <w:basedOn w:val="Normal"/>
    <w:next w:val="Normal"/>
    <w:link w:val="Heading3Char"/>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link w:val="Heading4Char"/>
    <w:uiPriority w:val="9"/>
    <w:semiHidden/>
    <w:unhideWhenUsed/>
    <w:qFormat/>
    <w:pPr>
      <w:keepNext/>
      <w:keepLines/>
      <w:spacing w:before="200" w:after="0"/>
      <w:outlineLvl w:val="3"/>
    </w:pPr>
    <w:rPr>
      <w:b/>
      <w:i/>
      <w:color w:val="405D78"/>
    </w:rPr>
  </w:style>
  <w:style w:type="paragraph" w:styleId="Heading5">
    <w:name w:val="heading 5"/>
    <w:basedOn w:val="Normal"/>
    <w:next w:val="Normal"/>
    <w:link w:val="Heading5Char"/>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link w:val="Heading6Char"/>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585607"/>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585607"/>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585607"/>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character" w:customStyle="1" w:styleId="Heading2Char">
    <w:name w:val="Heading 2 Char"/>
    <w:basedOn w:val="DefaultParagraphFont"/>
    <w:link w:val="Heading2"/>
    <w:uiPriority w:val="9"/>
    <w:rsid w:val="00585607"/>
    <w:rPr>
      <w:rFonts w:eastAsia="Helvetica Neue Light" w:cs="Helvetica Neue Light"/>
      <w:b/>
      <w:color w:val="405D78" w:themeColor="accent1"/>
      <w:sz w:val="28"/>
      <w:szCs w:val="28"/>
      <w:lang w:val="en-US"/>
    </w:rPr>
  </w:style>
  <w:style w:type="table" w:customStyle="1" w:styleId="TableGrid1">
    <w:name w:val="Table Grid1"/>
    <w:basedOn w:val="TableNormal"/>
    <w:next w:val="TableGrid"/>
    <w:uiPriority w:val="59"/>
    <w:rsid w:val="00EB490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85607"/>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56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607"/>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5856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607"/>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585607"/>
  </w:style>
  <w:style w:type="table" w:customStyle="1" w:styleId="a">
    <w:basedOn w:val="TableNormal"/>
    <w:pPr>
      <w:spacing w:after="0" w:line="240" w:lineRule="auto"/>
    </w:pPr>
    <w:tblPr>
      <w:tblStyleRowBandSize w:val="1"/>
      <w:tblStyleColBandSize w:val="1"/>
    </w:tblPr>
  </w:style>
  <w:style w:type="character" w:customStyle="1" w:styleId="Heading7Char">
    <w:name w:val="Heading 7 Char"/>
    <w:aliases w:val="Table Body Char"/>
    <w:basedOn w:val="DefaultParagraphFont"/>
    <w:link w:val="Heading7"/>
    <w:uiPriority w:val="9"/>
    <w:rsid w:val="00585607"/>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585607"/>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585607"/>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585607"/>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585607"/>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585607"/>
    <w:rPr>
      <w:rFonts w:asciiTheme="majorHAnsi" w:eastAsiaTheme="majorEastAsia" w:hAnsiTheme="majorHAnsi" w:cstheme="majorBidi"/>
      <w:b/>
      <w:bCs/>
      <w:i/>
      <w:iCs/>
      <w:color w:val="405D78" w:themeColor="accent1"/>
      <w:lang w:val="en-US"/>
    </w:rPr>
  </w:style>
  <w:style w:type="character" w:customStyle="1" w:styleId="Heading5Char">
    <w:name w:val="Heading 5 Char"/>
    <w:basedOn w:val="DefaultParagraphFont"/>
    <w:link w:val="Heading5"/>
    <w:uiPriority w:val="9"/>
    <w:rsid w:val="00585607"/>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basedOn w:val="DefaultParagraphFont"/>
    <w:link w:val="Heading6"/>
    <w:uiPriority w:val="9"/>
    <w:semiHidden/>
    <w:rsid w:val="00585607"/>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585607"/>
    <w:pPr>
      <w:spacing w:line="240" w:lineRule="auto"/>
    </w:pPr>
    <w:rPr>
      <w:b/>
      <w:bCs/>
      <w:color w:val="405D78" w:themeColor="accent1"/>
      <w:sz w:val="18"/>
      <w:szCs w:val="18"/>
    </w:rPr>
  </w:style>
  <w:style w:type="character" w:customStyle="1" w:styleId="TitleChar">
    <w:name w:val="Title Char"/>
    <w:basedOn w:val="DefaultParagraphFont"/>
    <w:link w:val="Title"/>
    <w:uiPriority w:val="10"/>
    <w:rsid w:val="00585607"/>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585607"/>
    <w:rPr>
      <w:color w:val="405D78"/>
      <w:sz w:val="44"/>
      <w:szCs w:val="44"/>
      <w:lang w:val="en-US"/>
    </w:rPr>
  </w:style>
  <w:style w:type="character" w:styleId="Strong">
    <w:name w:val="Strong"/>
    <w:uiPriority w:val="22"/>
    <w:qFormat/>
    <w:rsid w:val="00585607"/>
    <w:rPr>
      <w:rFonts w:ascii="Helvetica Neue Medium" w:hAnsi="Helvetica Neue Medium"/>
    </w:rPr>
  </w:style>
  <w:style w:type="paragraph" w:styleId="ListParagraph">
    <w:name w:val="List Paragraph"/>
    <w:basedOn w:val="Normal"/>
    <w:uiPriority w:val="34"/>
    <w:qFormat/>
    <w:rsid w:val="00585607"/>
    <w:pPr>
      <w:ind w:left="720"/>
      <w:contextualSpacing/>
    </w:pPr>
  </w:style>
  <w:style w:type="paragraph" w:styleId="Quote">
    <w:name w:val="Quote"/>
    <w:basedOn w:val="Normal"/>
    <w:next w:val="Normal"/>
    <w:link w:val="QuoteChar"/>
    <w:uiPriority w:val="29"/>
    <w:qFormat/>
    <w:rsid w:val="00585607"/>
    <w:rPr>
      <w:i/>
      <w:iCs/>
      <w:color w:val="000000" w:themeColor="text1"/>
    </w:rPr>
  </w:style>
  <w:style w:type="character" w:customStyle="1" w:styleId="QuoteChar">
    <w:name w:val="Quote Char"/>
    <w:basedOn w:val="DefaultParagraphFont"/>
    <w:link w:val="Quote"/>
    <w:uiPriority w:val="29"/>
    <w:rsid w:val="00585607"/>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585607"/>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585607"/>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585607"/>
    <w:rPr>
      <w:i/>
      <w:iCs/>
      <w:color w:val="808080" w:themeColor="text1" w:themeTint="7F"/>
    </w:rPr>
  </w:style>
  <w:style w:type="character" w:styleId="IntenseEmphasis">
    <w:name w:val="Intense Emphasis"/>
    <w:basedOn w:val="DefaultParagraphFont"/>
    <w:uiPriority w:val="21"/>
    <w:qFormat/>
    <w:rsid w:val="00585607"/>
    <w:rPr>
      <w:b/>
      <w:bCs/>
      <w:i/>
      <w:iCs/>
      <w:color w:val="405D78" w:themeColor="accent1"/>
    </w:rPr>
  </w:style>
  <w:style w:type="character" w:styleId="SubtleReference">
    <w:name w:val="Subtle Reference"/>
    <w:basedOn w:val="DefaultParagraphFont"/>
    <w:uiPriority w:val="31"/>
    <w:qFormat/>
    <w:rsid w:val="00585607"/>
    <w:rPr>
      <w:smallCaps/>
      <w:color w:val="97467C" w:themeColor="accent2"/>
      <w:u w:val="single"/>
    </w:rPr>
  </w:style>
  <w:style w:type="character" w:styleId="IntenseReference">
    <w:name w:val="Intense Reference"/>
    <w:basedOn w:val="DefaultParagraphFont"/>
    <w:uiPriority w:val="32"/>
    <w:qFormat/>
    <w:rsid w:val="00585607"/>
    <w:rPr>
      <w:b/>
      <w:bCs/>
      <w:smallCaps/>
      <w:color w:val="97467C" w:themeColor="accent2"/>
      <w:spacing w:val="5"/>
      <w:u w:val="single"/>
    </w:rPr>
  </w:style>
  <w:style w:type="character" w:styleId="BookTitle">
    <w:name w:val="Book Title"/>
    <w:basedOn w:val="DefaultParagraphFont"/>
    <w:uiPriority w:val="33"/>
    <w:qFormat/>
    <w:rsid w:val="00585607"/>
    <w:rPr>
      <w:b/>
      <w:bCs/>
      <w:smallCaps/>
      <w:spacing w:val="5"/>
    </w:rPr>
  </w:style>
  <w:style w:type="paragraph" w:styleId="TOCHeading">
    <w:name w:val="TOC Heading"/>
    <w:basedOn w:val="Heading1"/>
    <w:next w:val="Normal"/>
    <w:uiPriority w:val="39"/>
    <w:unhideWhenUsed/>
    <w:qFormat/>
    <w:rsid w:val="00585607"/>
    <w:pPr>
      <w:outlineLvl w:val="9"/>
    </w:pPr>
  </w:style>
  <w:style w:type="paragraph" w:styleId="Revision">
    <w:name w:val="Revision"/>
    <w:hidden/>
    <w:uiPriority w:val="99"/>
    <w:semiHidden/>
    <w:rsid w:val="00585607"/>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585607"/>
    <w:rPr>
      <w:color w:val="605E5C"/>
      <w:shd w:val="clear" w:color="auto" w:fill="E1DFDD"/>
    </w:rPr>
  </w:style>
  <w:style w:type="paragraph" w:styleId="TOAHeading">
    <w:name w:val="toa heading"/>
    <w:basedOn w:val="Normal"/>
    <w:next w:val="Normal"/>
    <w:uiPriority w:val="99"/>
    <w:unhideWhenUsed/>
    <w:rsid w:val="00585607"/>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585607"/>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585607"/>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585607"/>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585607"/>
    <w:rPr>
      <w:vertAlign w:val="superscript"/>
    </w:rPr>
  </w:style>
  <w:style w:type="character" w:styleId="Hyperlink">
    <w:name w:val="Hyperlink"/>
    <w:basedOn w:val="DefaultParagraphFont"/>
    <w:uiPriority w:val="99"/>
    <w:unhideWhenUsed/>
    <w:rsid w:val="00585607"/>
    <w:rPr>
      <w:color w:val="47C2FC" w:themeColor="accent5" w:themeTint="99"/>
      <w:u w:val="single"/>
    </w:rPr>
  </w:style>
  <w:style w:type="paragraph" w:styleId="CommentText">
    <w:name w:val="annotation text"/>
    <w:basedOn w:val="Normal"/>
    <w:link w:val="CommentTextChar"/>
    <w:uiPriority w:val="99"/>
    <w:unhideWhenUsed/>
    <w:rsid w:val="00585607"/>
    <w:pPr>
      <w:spacing w:after="0" w:line="240" w:lineRule="auto"/>
    </w:pPr>
    <w:rPr>
      <w:sz w:val="20"/>
      <w:szCs w:val="20"/>
    </w:rPr>
  </w:style>
  <w:style w:type="character" w:customStyle="1" w:styleId="CommentTextChar">
    <w:name w:val="Comment Text Char"/>
    <w:basedOn w:val="DefaultParagraphFont"/>
    <w:link w:val="CommentText"/>
    <w:uiPriority w:val="99"/>
    <w:rsid w:val="00585607"/>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585607"/>
    <w:pPr>
      <w:spacing w:after="240"/>
    </w:pPr>
  </w:style>
  <w:style w:type="character" w:customStyle="1" w:styleId="BodyTextChar">
    <w:name w:val="Body Text Char"/>
    <w:basedOn w:val="DefaultParagraphFont"/>
    <w:link w:val="BodyText"/>
    <w:uiPriority w:val="99"/>
    <w:rsid w:val="00585607"/>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585607"/>
    <w:rPr>
      <w:color w:val="0388C5" w:themeColor="accent5"/>
      <w:u w:val="single"/>
    </w:rPr>
  </w:style>
  <w:style w:type="table" w:styleId="GridTable2-Accent2">
    <w:name w:val="Grid Table 2 Accent 2"/>
    <w:basedOn w:val="TableNormal"/>
    <w:uiPriority w:val="47"/>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585607"/>
    <w:pPr>
      <w:spacing w:after="0"/>
    </w:pPr>
  </w:style>
  <w:style w:type="paragraph" w:styleId="Signature">
    <w:name w:val="Signature"/>
    <w:basedOn w:val="Normal"/>
    <w:link w:val="SignatureChar"/>
    <w:uiPriority w:val="99"/>
    <w:unhideWhenUsed/>
    <w:rsid w:val="00585607"/>
    <w:pPr>
      <w:spacing w:after="0" w:line="240" w:lineRule="auto"/>
      <w:ind w:left="4320"/>
    </w:pPr>
  </w:style>
  <w:style w:type="character" w:customStyle="1" w:styleId="SignatureChar">
    <w:name w:val="Signature Char"/>
    <w:basedOn w:val="DefaultParagraphFont"/>
    <w:link w:val="Signature"/>
    <w:uiPriority w:val="99"/>
    <w:rsid w:val="00585607"/>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585607"/>
    <w:rPr>
      <w:u w:val="dotted"/>
    </w:rPr>
  </w:style>
  <w:style w:type="paragraph" w:styleId="Salutation">
    <w:name w:val="Salutation"/>
    <w:basedOn w:val="Normal"/>
    <w:next w:val="Normal"/>
    <w:link w:val="SalutationChar"/>
    <w:uiPriority w:val="99"/>
    <w:unhideWhenUsed/>
    <w:rsid w:val="00585607"/>
  </w:style>
  <w:style w:type="character" w:customStyle="1" w:styleId="SalutationChar">
    <w:name w:val="Salutation Char"/>
    <w:basedOn w:val="DefaultParagraphFont"/>
    <w:link w:val="Salutation"/>
    <w:uiPriority w:val="99"/>
    <w:rsid w:val="00585607"/>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585607"/>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585607"/>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585607"/>
    <w:rPr>
      <w:sz w:val="48"/>
      <w:szCs w:val="48"/>
    </w:rPr>
  </w:style>
  <w:style w:type="paragraph" w:styleId="TOC1">
    <w:name w:val="toc 1"/>
    <w:basedOn w:val="Normal"/>
    <w:next w:val="Normal"/>
    <w:autoRedefine/>
    <w:uiPriority w:val="39"/>
    <w:unhideWhenUsed/>
    <w:rsid w:val="00585607"/>
    <w:pPr>
      <w:spacing w:before="240" w:after="120"/>
    </w:pPr>
    <w:rPr>
      <w:b/>
      <w:bCs/>
      <w:sz w:val="20"/>
      <w:szCs w:val="20"/>
    </w:rPr>
  </w:style>
  <w:style w:type="paragraph" w:styleId="TOC2">
    <w:name w:val="toc 2"/>
    <w:basedOn w:val="Normal"/>
    <w:next w:val="Normal"/>
    <w:autoRedefine/>
    <w:uiPriority w:val="39"/>
    <w:unhideWhenUsed/>
    <w:rsid w:val="00585607"/>
    <w:pPr>
      <w:spacing w:before="120" w:after="0"/>
      <w:ind w:left="220"/>
    </w:pPr>
    <w:rPr>
      <w:i/>
      <w:iCs/>
      <w:sz w:val="20"/>
      <w:szCs w:val="20"/>
    </w:rPr>
  </w:style>
  <w:style w:type="paragraph" w:styleId="TOC3">
    <w:name w:val="toc 3"/>
    <w:basedOn w:val="Normal"/>
    <w:next w:val="Normal"/>
    <w:autoRedefine/>
    <w:uiPriority w:val="39"/>
    <w:unhideWhenUsed/>
    <w:rsid w:val="00585607"/>
    <w:pPr>
      <w:spacing w:after="0"/>
      <w:ind w:left="440"/>
    </w:pPr>
    <w:rPr>
      <w:sz w:val="20"/>
      <w:szCs w:val="20"/>
    </w:rPr>
  </w:style>
  <w:style w:type="paragraph" w:styleId="TOC4">
    <w:name w:val="toc 4"/>
    <w:basedOn w:val="Normal"/>
    <w:next w:val="Normal"/>
    <w:autoRedefine/>
    <w:uiPriority w:val="39"/>
    <w:unhideWhenUsed/>
    <w:rsid w:val="00585607"/>
    <w:pPr>
      <w:spacing w:after="0"/>
      <w:ind w:left="660"/>
    </w:pPr>
    <w:rPr>
      <w:sz w:val="20"/>
      <w:szCs w:val="20"/>
    </w:rPr>
  </w:style>
  <w:style w:type="paragraph" w:styleId="TOC5">
    <w:name w:val="toc 5"/>
    <w:basedOn w:val="Normal"/>
    <w:next w:val="Normal"/>
    <w:autoRedefine/>
    <w:uiPriority w:val="39"/>
    <w:unhideWhenUsed/>
    <w:rsid w:val="00585607"/>
    <w:pPr>
      <w:spacing w:after="0"/>
      <w:ind w:left="880"/>
    </w:pPr>
    <w:rPr>
      <w:sz w:val="20"/>
      <w:szCs w:val="20"/>
    </w:rPr>
  </w:style>
  <w:style w:type="paragraph" w:styleId="TOC6">
    <w:name w:val="toc 6"/>
    <w:basedOn w:val="Normal"/>
    <w:next w:val="Normal"/>
    <w:autoRedefine/>
    <w:uiPriority w:val="39"/>
    <w:unhideWhenUsed/>
    <w:rsid w:val="00585607"/>
    <w:pPr>
      <w:spacing w:after="0"/>
      <w:ind w:left="1100"/>
    </w:pPr>
    <w:rPr>
      <w:sz w:val="20"/>
      <w:szCs w:val="20"/>
    </w:rPr>
  </w:style>
  <w:style w:type="paragraph" w:styleId="BodyTextFirstIndent">
    <w:name w:val="Body Text First Indent"/>
    <w:basedOn w:val="BodyText"/>
    <w:link w:val="BodyTextFirstIndentChar"/>
    <w:uiPriority w:val="99"/>
    <w:unhideWhenUsed/>
    <w:rsid w:val="00585607"/>
    <w:pPr>
      <w:spacing w:after="200" w:line="276" w:lineRule="auto"/>
      <w:ind w:firstLine="360"/>
    </w:pPr>
  </w:style>
  <w:style w:type="character" w:customStyle="1" w:styleId="BodyTextFirstIndentChar">
    <w:name w:val="Body Text First Indent Char"/>
    <w:basedOn w:val="BodyTextChar"/>
    <w:link w:val="BodyTextFirstIndent"/>
    <w:uiPriority w:val="99"/>
    <w:rsid w:val="00585607"/>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585607"/>
    <w:pPr>
      <w:spacing w:after="120"/>
      <w:ind w:left="360"/>
    </w:pPr>
  </w:style>
  <w:style w:type="character" w:customStyle="1" w:styleId="BodyTextIndentChar">
    <w:name w:val="Body Text Indent Char"/>
    <w:basedOn w:val="DefaultParagraphFont"/>
    <w:link w:val="BodyTextIndent"/>
    <w:uiPriority w:val="99"/>
    <w:rsid w:val="00585607"/>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585607"/>
    <w:pPr>
      <w:spacing w:after="200"/>
      <w:ind w:firstLine="360"/>
    </w:pPr>
  </w:style>
  <w:style w:type="character" w:customStyle="1" w:styleId="BodyTextFirstIndent2Char">
    <w:name w:val="Body Text First Indent 2 Char"/>
    <w:basedOn w:val="BodyTextIndentChar"/>
    <w:link w:val="BodyTextFirstIndent2"/>
    <w:uiPriority w:val="99"/>
    <w:rsid w:val="00585607"/>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585607"/>
    <w:pPr>
      <w:spacing w:after="120" w:line="480" w:lineRule="auto"/>
      <w:ind w:left="360"/>
    </w:pPr>
  </w:style>
  <w:style w:type="character" w:customStyle="1" w:styleId="BodyTextIndent2Char">
    <w:name w:val="Body Text Indent 2 Char"/>
    <w:basedOn w:val="DefaultParagraphFont"/>
    <w:link w:val="BodyTextIndent2"/>
    <w:uiPriority w:val="99"/>
    <w:rsid w:val="00585607"/>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585607"/>
    <w:pPr>
      <w:spacing w:after="120"/>
    </w:pPr>
    <w:rPr>
      <w:sz w:val="18"/>
      <w:szCs w:val="16"/>
    </w:rPr>
  </w:style>
  <w:style w:type="character" w:customStyle="1" w:styleId="BodyText3Char">
    <w:name w:val="Body Text 3 Char"/>
    <w:basedOn w:val="DefaultParagraphFont"/>
    <w:link w:val="BodyText3"/>
    <w:uiPriority w:val="99"/>
    <w:rsid w:val="00585607"/>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585607"/>
    <w:pPr>
      <w:spacing w:after="120"/>
      <w:ind w:left="360"/>
    </w:pPr>
    <w:rPr>
      <w:sz w:val="18"/>
      <w:szCs w:val="16"/>
    </w:rPr>
  </w:style>
  <w:style w:type="character" w:customStyle="1" w:styleId="BodyTextIndent3Char">
    <w:name w:val="Body Text Indent 3 Char"/>
    <w:basedOn w:val="DefaultParagraphFont"/>
    <w:link w:val="BodyTextIndent3"/>
    <w:uiPriority w:val="99"/>
    <w:rsid w:val="00585607"/>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585607"/>
    <w:pPr>
      <w:spacing w:after="0" w:line="240" w:lineRule="auto"/>
      <w:ind w:left="4320"/>
    </w:pPr>
  </w:style>
  <w:style w:type="character" w:customStyle="1" w:styleId="ClosingChar">
    <w:name w:val="Closing Char"/>
    <w:basedOn w:val="DefaultParagraphFont"/>
    <w:link w:val="Closing"/>
    <w:uiPriority w:val="99"/>
    <w:rsid w:val="00585607"/>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585607"/>
    <w:rPr>
      <w:sz w:val="16"/>
      <w:szCs w:val="16"/>
    </w:rPr>
  </w:style>
  <w:style w:type="paragraph" w:styleId="TOC7">
    <w:name w:val="toc 7"/>
    <w:basedOn w:val="Normal"/>
    <w:next w:val="Normal"/>
    <w:autoRedefine/>
    <w:uiPriority w:val="39"/>
    <w:unhideWhenUsed/>
    <w:rsid w:val="00585607"/>
    <w:pPr>
      <w:spacing w:after="0"/>
      <w:ind w:left="1320"/>
    </w:pPr>
    <w:rPr>
      <w:sz w:val="20"/>
      <w:szCs w:val="20"/>
    </w:rPr>
  </w:style>
  <w:style w:type="paragraph" w:styleId="TOC8">
    <w:name w:val="toc 8"/>
    <w:basedOn w:val="Normal"/>
    <w:next w:val="Normal"/>
    <w:autoRedefine/>
    <w:uiPriority w:val="39"/>
    <w:unhideWhenUsed/>
    <w:rsid w:val="00585607"/>
    <w:pPr>
      <w:spacing w:after="0"/>
      <w:ind w:left="1540"/>
    </w:pPr>
    <w:rPr>
      <w:sz w:val="20"/>
      <w:szCs w:val="20"/>
    </w:rPr>
  </w:style>
  <w:style w:type="paragraph" w:styleId="TOC9">
    <w:name w:val="toc 9"/>
    <w:basedOn w:val="Normal"/>
    <w:next w:val="Normal"/>
    <w:autoRedefine/>
    <w:uiPriority w:val="39"/>
    <w:unhideWhenUsed/>
    <w:rsid w:val="00585607"/>
    <w:pPr>
      <w:spacing w:after="0"/>
      <w:ind w:left="1760"/>
    </w:pPr>
    <w:rPr>
      <w:sz w:val="20"/>
      <w:szCs w:val="20"/>
    </w:rPr>
  </w:style>
  <w:style w:type="paragraph" w:styleId="BlockText">
    <w:name w:val="Block Text"/>
    <w:basedOn w:val="Normal"/>
    <w:uiPriority w:val="99"/>
    <w:unhideWhenUsed/>
    <w:qFormat/>
    <w:rsid w:val="00585607"/>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rPr>
  </w:style>
  <w:style w:type="paragraph" w:styleId="ListBullet">
    <w:name w:val="List Bullet"/>
    <w:basedOn w:val="Normal"/>
    <w:uiPriority w:val="99"/>
    <w:unhideWhenUsed/>
    <w:qFormat/>
    <w:rsid w:val="00585607"/>
    <w:pPr>
      <w:numPr>
        <w:numId w:val="1"/>
      </w:numPr>
      <w:spacing w:after="120"/>
    </w:pPr>
  </w:style>
  <w:style w:type="paragraph" w:styleId="ListBullet2">
    <w:name w:val="List Bullet 2"/>
    <w:basedOn w:val="Normal"/>
    <w:uiPriority w:val="99"/>
    <w:unhideWhenUsed/>
    <w:rsid w:val="00585607"/>
    <w:pPr>
      <w:tabs>
        <w:tab w:val="num" w:pos="720"/>
      </w:tabs>
      <w:spacing w:after="120"/>
      <w:ind w:left="720" w:hanging="720"/>
    </w:pPr>
  </w:style>
  <w:style w:type="character" w:styleId="LineNumber">
    <w:name w:val="line number"/>
    <w:basedOn w:val="DefaultParagraphFont"/>
    <w:uiPriority w:val="99"/>
    <w:unhideWhenUsed/>
    <w:rsid w:val="00585607"/>
  </w:style>
  <w:style w:type="paragraph" w:customStyle="1" w:styleId="NumberedList">
    <w:name w:val="Numbered List"/>
    <w:basedOn w:val="ListBullet2"/>
    <w:qFormat/>
    <w:rsid w:val="00585607"/>
  </w:style>
  <w:style w:type="paragraph" w:styleId="ListNumber">
    <w:name w:val="List Number"/>
    <w:basedOn w:val="Normal"/>
    <w:uiPriority w:val="99"/>
    <w:unhideWhenUsed/>
    <w:rsid w:val="00585607"/>
    <w:pPr>
      <w:tabs>
        <w:tab w:val="num" w:pos="720"/>
      </w:tabs>
      <w:spacing w:after="120"/>
      <w:ind w:left="720" w:hanging="720"/>
    </w:pPr>
  </w:style>
  <w:style w:type="paragraph" w:styleId="ListNumber2">
    <w:name w:val="List Number 2"/>
    <w:basedOn w:val="Normal"/>
    <w:uiPriority w:val="99"/>
    <w:unhideWhenUsed/>
    <w:rsid w:val="00585607"/>
    <w:pPr>
      <w:tabs>
        <w:tab w:val="num" w:pos="720"/>
      </w:tabs>
      <w:spacing w:after="120"/>
      <w:ind w:left="720" w:hanging="720"/>
    </w:pPr>
  </w:style>
  <w:style w:type="paragraph" w:styleId="ListNumber3">
    <w:name w:val="List Number 3"/>
    <w:basedOn w:val="Normal"/>
    <w:uiPriority w:val="99"/>
    <w:unhideWhenUsed/>
    <w:rsid w:val="00585607"/>
    <w:pPr>
      <w:tabs>
        <w:tab w:val="num" w:pos="720"/>
      </w:tabs>
      <w:spacing w:after="120"/>
      <w:ind w:left="720" w:hanging="720"/>
    </w:pPr>
  </w:style>
  <w:style w:type="paragraph" w:styleId="ListNumber4">
    <w:name w:val="List Number 4"/>
    <w:basedOn w:val="Normal"/>
    <w:uiPriority w:val="99"/>
    <w:unhideWhenUsed/>
    <w:rsid w:val="00585607"/>
    <w:pPr>
      <w:tabs>
        <w:tab w:val="num" w:pos="720"/>
      </w:tabs>
      <w:spacing w:after="120"/>
      <w:ind w:left="720" w:hanging="720"/>
    </w:pPr>
  </w:style>
  <w:style w:type="paragraph" w:styleId="ListNumber5">
    <w:name w:val="List Number 5"/>
    <w:basedOn w:val="Normal"/>
    <w:uiPriority w:val="99"/>
    <w:unhideWhenUsed/>
    <w:rsid w:val="00585607"/>
    <w:pPr>
      <w:tabs>
        <w:tab w:val="num" w:pos="720"/>
      </w:tabs>
      <w:spacing w:after="120"/>
      <w:ind w:left="720" w:hanging="720"/>
    </w:pPr>
  </w:style>
  <w:style w:type="table" w:styleId="GridTable1Light-Accent1">
    <w:name w:val="Grid Table 1 Light Accent 1"/>
    <w:basedOn w:val="TableNormal"/>
    <w:uiPriority w:val="46"/>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585607"/>
    <w:pPr>
      <w:tabs>
        <w:tab w:val="num" w:pos="720"/>
      </w:tabs>
      <w:spacing w:after="120"/>
      <w:ind w:left="720" w:hanging="720"/>
    </w:pPr>
  </w:style>
  <w:style w:type="paragraph" w:styleId="ListBullet5">
    <w:name w:val="List Bullet 5"/>
    <w:basedOn w:val="Normal"/>
    <w:uiPriority w:val="99"/>
    <w:unhideWhenUsed/>
    <w:rsid w:val="00585607"/>
    <w:pPr>
      <w:tabs>
        <w:tab w:val="num" w:pos="720"/>
      </w:tabs>
      <w:spacing w:after="120"/>
      <w:ind w:left="720" w:hanging="720"/>
    </w:pPr>
  </w:style>
  <w:style w:type="paragraph" w:styleId="ListBullet4">
    <w:name w:val="List Bullet 4"/>
    <w:basedOn w:val="Normal"/>
    <w:uiPriority w:val="99"/>
    <w:unhideWhenUsed/>
    <w:rsid w:val="00585607"/>
    <w:pPr>
      <w:tabs>
        <w:tab w:val="num" w:pos="720"/>
      </w:tabs>
      <w:spacing w:after="120"/>
      <w:ind w:left="720" w:hanging="720"/>
    </w:pPr>
  </w:style>
  <w:style w:type="paragraph" w:customStyle="1" w:styleId="Heading2WithNumbers">
    <w:name w:val="Heading 2 With Numbers"/>
    <w:basedOn w:val="ListNumber2"/>
    <w:qFormat/>
    <w:rsid w:val="00585607"/>
    <w:pPr>
      <w:spacing w:line="240" w:lineRule="auto"/>
    </w:pPr>
    <w:rPr>
      <w:b/>
      <w:color w:val="405D78" w:themeColor="accent1"/>
      <w:sz w:val="28"/>
      <w:szCs w:val="28"/>
    </w:rPr>
  </w:style>
  <w:style w:type="table" w:styleId="GridTable4-Accent4">
    <w:name w:val="Grid Table 4 Accent 4"/>
    <w:basedOn w:val="TableNormal"/>
    <w:uiPriority w:val="49"/>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585607"/>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585607"/>
    <w:pPr>
      <w:tabs>
        <w:tab w:val="num" w:pos="720"/>
      </w:tabs>
      <w:ind w:left="720" w:hanging="720"/>
    </w:pPr>
  </w:style>
  <w:style w:type="paragraph" w:styleId="List">
    <w:name w:val="List"/>
    <w:basedOn w:val="Normal"/>
    <w:uiPriority w:val="99"/>
    <w:unhideWhenUsed/>
    <w:rsid w:val="00585607"/>
    <w:pPr>
      <w:ind w:left="360" w:hanging="360"/>
      <w:contextualSpacing/>
    </w:pPr>
  </w:style>
  <w:style w:type="paragraph" w:styleId="Subtitle">
    <w:name w:val="Subtitle"/>
    <w:basedOn w:val="Normal"/>
    <w:next w:val="Normal"/>
    <w:link w:val="SubtitleChar"/>
    <w:uiPriority w:val="11"/>
    <w:qFormat/>
    <w:pPr>
      <w:spacing w:before="240"/>
    </w:pPr>
    <w:rPr>
      <w:color w:val="405D78"/>
      <w:sz w:val="44"/>
      <w:szCs w:val="44"/>
    </w:r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SawZ4yXR1oYH6U8kgnad1+vTiw==">CgMxLjA4AHIhMUM1SVZIc1ppQVIzYlhMYlVTa2EyWjlMYzF6TUQ2clg4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2513</Characters>
  <Application>Microsoft Office Word</Application>
  <DocSecurity>0</DocSecurity>
  <Lines>86</Lines>
  <Paragraphs>14</Paragraphs>
  <ScaleCrop>false</ScaleCrop>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2</cp:revision>
  <dcterms:created xsi:type="dcterms:W3CDTF">2025-07-03T14:08:00Z</dcterms:created>
  <dcterms:modified xsi:type="dcterms:W3CDTF">2026-01-07T19:28:00Z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152600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